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A2142" w14:textId="75AEB295" w:rsidR="005E3BE0" w:rsidRPr="001448E4" w:rsidRDefault="00B91BAF" w:rsidP="00D62CD6">
      <w:pPr>
        <w:widowControl/>
        <w:spacing w:afterLines="100" w:after="312" w:line="360" w:lineRule="atLeast"/>
        <w:jc w:val="center"/>
        <w:outlineLvl w:val="1"/>
        <w:rPr>
          <w:rFonts w:ascii="宋体" w:eastAsia="宋体" w:hAnsi="宋体" w:cs="宋体"/>
          <w:b/>
          <w:bCs/>
          <w:color w:val="333333"/>
          <w:kern w:val="0"/>
          <w:sz w:val="36"/>
          <w:szCs w:val="36"/>
        </w:rPr>
      </w:pPr>
      <w:bookmarkStart w:id="0" w:name="_Hlk175346936"/>
      <w:r w:rsidRPr="00B91BAF">
        <w:rPr>
          <w:rFonts w:ascii="宋体" w:eastAsia="宋体" w:hAnsi="宋体" w:cs="宋体" w:hint="eastAsia"/>
          <w:b/>
          <w:bCs/>
          <w:color w:val="333333"/>
          <w:kern w:val="0"/>
          <w:sz w:val="36"/>
          <w:szCs w:val="36"/>
        </w:rPr>
        <w:t>学校本科教育教学审核评估督导组</w:t>
      </w:r>
      <w:r w:rsidR="005058B3">
        <w:rPr>
          <w:rFonts w:ascii="宋体" w:eastAsia="宋体" w:hAnsi="宋体" w:cs="宋体" w:hint="eastAsia"/>
          <w:b/>
          <w:bCs/>
          <w:color w:val="333333"/>
          <w:kern w:val="0"/>
          <w:sz w:val="36"/>
          <w:szCs w:val="36"/>
        </w:rPr>
        <w:t>到</w:t>
      </w:r>
      <w:r w:rsidRPr="00B91BAF">
        <w:rPr>
          <w:rFonts w:ascii="宋体" w:eastAsia="宋体" w:hAnsi="宋体" w:cs="宋体" w:hint="eastAsia"/>
          <w:b/>
          <w:bCs/>
          <w:color w:val="333333"/>
          <w:kern w:val="0"/>
          <w:sz w:val="36"/>
          <w:szCs w:val="36"/>
        </w:rPr>
        <w:t>我院</w:t>
      </w:r>
      <w:r w:rsidR="001448E4" w:rsidRPr="001448E4">
        <w:rPr>
          <w:rFonts w:ascii="宋体" w:eastAsia="宋体" w:hAnsi="宋体" w:cs="宋体" w:hint="eastAsia"/>
          <w:b/>
          <w:bCs/>
          <w:color w:val="333333"/>
          <w:kern w:val="0"/>
          <w:sz w:val="36"/>
          <w:szCs w:val="36"/>
        </w:rPr>
        <w:t>进行第二轮检查督导</w:t>
      </w:r>
    </w:p>
    <w:p w14:paraId="35C6F4E5" w14:textId="0FC1BA1C" w:rsidR="00B91BAF" w:rsidRPr="007B7576" w:rsidRDefault="005E3BE0" w:rsidP="00B91BAF">
      <w:pPr>
        <w:widowControl/>
        <w:spacing w:line="360" w:lineRule="atLeast"/>
        <w:ind w:firstLine="480"/>
        <w:rPr>
          <w:rFonts w:ascii="仿宋" w:eastAsia="仿宋" w:hAnsi="仿宋" w:cs="宋体"/>
          <w:color w:val="333333"/>
          <w:kern w:val="0"/>
          <w:sz w:val="32"/>
          <w:szCs w:val="32"/>
        </w:rPr>
      </w:pPr>
      <w:bookmarkStart w:id="1" w:name="_Hlk167695333"/>
      <w:bookmarkEnd w:id="0"/>
      <w:bookmarkEnd w:id="1"/>
      <w:r w:rsidRPr="007B7576">
        <w:rPr>
          <w:rFonts w:ascii="仿宋" w:eastAsia="仿宋" w:hAnsi="仿宋" w:cs="宋体"/>
          <w:color w:val="333333"/>
          <w:kern w:val="0"/>
          <w:sz w:val="32"/>
          <w:szCs w:val="32"/>
        </w:rPr>
        <w:t>7</w:t>
      </w:r>
      <w:r w:rsidR="00B91BAF" w:rsidRPr="007B7576">
        <w:rPr>
          <w:rFonts w:ascii="仿宋" w:eastAsia="仿宋" w:hAnsi="仿宋" w:cs="宋体" w:hint="eastAsia"/>
          <w:color w:val="333333"/>
          <w:kern w:val="0"/>
          <w:sz w:val="32"/>
          <w:szCs w:val="32"/>
        </w:rPr>
        <w:t>月2</w:t>
      </w:r>
      <w:r w:rsidRPr="007B7576">
        <w:rPr>
          <w:rFonts w:ascii="仿宋" w:eastAsia="仿宋" w:hAnsi="仿宋" w:cs="宋体"/>
          <w:color w:val="333333"/>
          <w:kern w:val="0"/>
          <w:sz w:val="32"/>
          <w:szCs w:val="32"/>
        </w:rPr>
        <w:t>5</w:t>
      </w:r>
      <w:r w:rsidR="00B91BAF" w:rsidRPr="007B7576">
        <w:rPr>
          <w:rFonts w:ascii="仿宋" w:eastAsia="仿宋" w:hAnsi="仿宋" w:cs="宋体" w:hint="eastAsia"/>
          <w:color w:val="333333"/>
          <w:kern w:val="0"/>
          <w:sz w:val="32"/>
          <w:szCs w:val="32"/>
        </w:rPr>
        <w:t>日</w:t>
      </w:r>
      <w:r w:rsidRPr="007B7576">
        <w:rPr>
          <w:rFonts w:ascii="仿宋" w:eastAsia="仿宋" w:hAnsi="仿宋" w:cs="宋体" w:hint="eastAsia"/>
          <w:color w:val="333333"/>
          <w:kern w:val="0"/>
          <w:sz w:val="32"/>
          <w:szCs w:val="32"/>
        </w:rPr>
        <w:t>上</w:t>
      </w:r>
      <w:r w:rsidR="00B91BAF" w:rsidRPr="007B7576">
        <w:rPr>
          <w:rFonts w:ascii="仿宋" w:eastAsia="仿宋" w:hAnsi="仿宋" w:cs="宋体" w:hint="eastAsia"/>
          <w:color w:val="333333"/>
          <w:kern w:val="0"/>
          <w:sz w:val="32"/>
          <w:szCs w:val="32"/>
        </w:rPr>
        <w:t>午，学校本科教育教学审核评估第五督导组组长王景、成员高赟、康廷虎、</w:t>
      </w:r>
      <w:r w:rsidRPr="007B7576">
        <w:rPr>
          <w:rFonts w:ascii="仿宋" w:eastAsia="仿宋" w:hAnsi="仿宋" w:cs="宋体" w:hint="eastAsia"/>
          <w:color w:val="333333"/>
          <w:kern w:val="0"/>
          <w:sz w:val="32"/>
          <w:szCs w:val="32"/>
        </w:rPr>
        <w:t>杨和、任豆豆</w:t>
      </w:r>
      <w:r w:rsidR="00B91BAF" w:rsidRPr="007B7576">
        <w:rPr>
          <w:rFonts w:ascii="仿宋" w:eastAsia="仿宋" w:hAnsi="仿宋" w:cs="宋体" w:hint="eastAsia"/>
          <w:color w:val="333333"/>
          <w:kern w:val="0"/>
          <w:sz w:val="32"/>
          <w:szCs w:val="32"/>
        </w:rPr>
        <w:t>对我院本科教育教学审核评估工作进行督查，并座谈交流。学院党委书记王秀珍</w:t>
      </w:r>
      <w:r w:rsidR="00D62CD6" w:rsidRPr="007B7576">
        <w:rPr>
          <w:rFonts w:ascii="仿宋" w:eastAsia="仿宋" w:hAnsi="仿宋" w:cs="宋体" w:hint="eastAsia"/>
          <w:color w:val="333333"/>
          <w:kern w:val="0"/>
          <w:sz w:val="32"/>
          <w:szCs w:val="32"/>
        </w:rPr>
        <w:t>、副书记杨倩，</w:t>
      </w:r>
      <w:r w:rsidR="00B91BAF" w:rsidRPr="007B7576">
        <w:rPr>
          <w:rFonts w:ascii="仿宋" w:eastAsia="仿宋" w:hAnsi="仿宋" w:cs="宋体" w:hint="eastAsia"/>
          <w:color w:val="333333"/>
          <w:kern w:val="0"/>
          <w:sz w:val="32"/>
          <w:szCs w:val="32"/>
        </w:rPr>
        <w:t>副院长黄静伟、</w:t>
      </w:r>
      <w:r w:rsidR="00D62CD6" w:rsidRPr="007B7576">
        <w:rPr>
          <w:rFonts w:ascii="仿宋" w:eastAsia="仿宋" w:hAnsi="仿宋" w:cs="宋体" w:hint="eastAsia"/>
          <w:color w:val="333333"/>
          <w:kern w:val="0"/>
          <w:sz w:val="32"/>
          <w:szCs w:val="32"/>
        </w:rPr>
        <w:t>苏瀛鹏，办公室主任潘庆，</w:t>
      </w:r>
      <w:r w:rsidRPr="007B7576">
        <w:rPr>
          <w:rFonts w:ascii="仿宋" w:eastAsia="仿宋" w:hAnsi="仿宋" w:cs="宋体" w:hint="eastAsia"/>
          <w:color w:val="333333"/>
          <w:kern w:val="0"/>
          <w:sz w:val="32"/>
          <w:szCs w:val="32"/>
        </w:rPr>
        <w:t>学院全体行政管理干部</w:t>
      </w:r>
      <w:r w:rsidR="00B91BAF" w:rsidRPr="007B7576">
        <w:rPr>
          <w:rFonts w:ascii="仿宋" w:eastAsia="仿宋" w:hAnsi="仿宋" w:cs="宋体" w:hint="eastAsia"/>
          <w:color w:val="333333"/>
          <w:kern w:val="0"/>
          <w:sz w:val="32"/>
          <w:szCs w:val="32"/>
        </w:rPr>
        <w:t>参加了</w:t>
      </w:r>
      <w:r w:rsidRPr="007B7576">
        <w:rPr>
          <w:rFonts w:ascii="仿宋" w:eastAsia="仿宋" w:hAnsi="仿宋" w:cs="宋体" w:hint="eastAsia"/>
          <w:color w:val="333333"/>
          <w:kern w:val="0"/>
          <w:sz w:val="32"/>
          <w:szCs w:val="32"/>
        </w:rPr>
        <w:t>会议</w:t>
      </w:r>
      <w:r w:rsidR="00B91BAF" w:rsidRPr="007B7576">
        <w:rPr>
          <w:rFonts w:ascii="仿宋" w:eastAsia="仿宋" w:hAnsi="仿宋" w:cs="宋体" w:hint="eastAsia"/>
          <w:color w:val="333333"/>
          <w:kern w:val="0"/>
          <w:sz w:val="32"/>
          <w:szCs w:val="32"/>
        </w:rPr>
        <w:t>。</w:t>
      </w:r>
      <w:r w:rsidRPr="007B7576">
        <w:rPr>
          <w:rFonts w:ascii="仿宋" w:eastAsia="仿宋" w:hAnsi="仿宋" w:cs="宋体" w:hint="eastAsia"/>
          <w:color w:val="333333"/>
          <w:kern w:val="0"/>
          <w:sz w:val="32"/>
          <w:szCs w:val="32"/>
        </w:rPr>
        <w:t>会议由王秀珍主持。</w:t>
      </w:r>
    </w:p>
    <w:p w14:paraId="2CADCDAF" w14:textId="6F23C458" w:rsidR="00B91BAF" w:rsidRPr="00B91BAF" w:rsidRDefault="00B91BAF" w:rsidP="00B91BAF">
      <w:pPr>
        <w:widowControl/>
        <w:spacing w:line="420" w:lineRule="atLeast"/>
        <w:jc w:val="center"/>
        <w:rPr>
          <w:rFonts w:ascii="微软雅黑" w:eastAsia="微软雅黑" w:hAnsi="微软雅黑" w:cs="宋体"/>
          <w:color w:val="333333"/>
          <w:kern w:val="0"/>
          <w:szCs w:val="21"/>
        </w:rPr>
      </w:pPr>
      <w:r w:rsidRPr="00B91BAF">
        <w:rPr>
          <w:rFonts w:ascii="微软雅黑" w:eastAsia="微软雅黑" w:hAnsi="微软雅黑" w:cs="宋体"/>
          <w:noProof/>
          <w:color w:val="333333"/>
          <w:kern w:val="0"/>
          <w:szCs w:val="21"/>
        </w:rPr>
        <w:drawing>
          <wp:inline distT="0" distB="0" distL="0" distR="0" wp14:anchorId="1095FB8B" wp14:editId="6180CEAF">
            <wp:extent cx="5857875" cy="4391563"/>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8586" cy="4407090"/>
                    </a:xfrm>
                    <a:prstGeom prst="rect">
                      <a:avLst/>
                    </a:prstGeom>
                    <a:noFill/>
                    <a:ln>
                      <a:noFill/>
                    </a:ln>
                  </pic:spPr>
                </pic:pic>
              </a:graphicData>
            </a:graphic>
          </wp:inline>
        </w:drawing>
      </w:r>
    </w:p>
    <w:p w14:paraId="539A96EF" w14:textId="5D7B9178" w:rsidR="00956700" w:rsidRPr="007B7576" w:rsidRDefault="00956700" w:rsidP="00B91BAF">
      <w:pPr>
        <w:widowControl/>
        <w:spacing w:line="360" w:lineRule="atLeast"/>
        <w:ind w:firstLine="480"/>
        <w:rPr>
          <w:rFonts w:ascii="仿宋" w:eastAsia="仿宋" w:hAnsi="仿宋" w:cs="宋体"/>
          <w:color w:val="333333"/>
          <w:kern w:val="0"/>
          <w:sz w:val="32"/>
          <w:szCs w:val="32"/>
        </w:rPr>
      </w:pPr>
      <w:r w:rsidRPr="007B7576">
        <w:rPr>
          <w:rFonts w:ascii="仿宋" w:eastAsia="仿宋" w:hAnsi="仿宋" w:cs="宋体" w:hint="eastAsia"/>
          <w:color w:val="333333"/>
          <w:kern w:val="0"/>
          <w:sz w:val="32"/>
          <w:szCs w:val="32"/>
        </w:rPr>
        <w:lastRenderedPageBreak/>
        <w:t>会上，</w:t>
      </w:r>
      <w:proofErr w:type="gramStart"/>
      <w:r w:rsidRPr="007B7576">
        <w:rPr>
          <w:rFonts w:ascii="仿宋" w:eastAsia="仿宋" w:hAnsi="仿宋" w:cs="宋体" w:hint="eastAsia"/>
          <w:color w:val="333333"/>
          <w:kern w:val="0"/>
          <w:sz w:val="32"/>
          <w:szCs w:val="32"/>
        </w:rPr>
        <w:t>黄静伟围绕</w:t>
      </w:r>
      <w:proofErr w:type="gramEnd"/>
      <w:r w:rsidRPr="007B7576">
        <w:rPr>
          <w:rFonts w:ascii="仿宋" w:eastAsia="仿宋" w:hAnsi="仿宋" w:cs="宋体" w:hint="eastAsia"/>
          <w:color w:val="333333"/>
          <w:kern w:val="0"/>
          <w:sz w:val="32"/>
          <w:szCs w:val="32"/>
        </w:rPr>
        <w:t>自评自建、学校本科教育</w:t>
      </w:r>
      <w:r w:rsidR="001448E4">
        <w:rPr>
          <w:rFonts w:ascii="仿宋" w:eastAsia="仿宋" w:hAnsi="仿宋" w:cs="宋体" w:hint="eastAsia"/>
          <w:color w:val="333333"/>
          <w:kern w:val="0"/>
          <w:sz w:val="32"/>
          <w:szCs w:val="32"/>
        </w:rPr>
        <w:t>教学</w:t>
      </w:r>
      <w:r w:rsidRPr="007B7576">
        <w:rPr>
          <w:rFonts w:ascii="仿宋" w:eastAsia="仿宋" w:hAnsi="仿宋" w:cs="宋体" w:hint="eastAsia"/>
          <w:color w:val="333333"/>
          <w:kern w:val="0"/>
          <w:sz w:val="32"/>
          <w:szCs w:val="32"/>
        </w:rPr>
        <w:t>审核评估工作问题清单对照、学院下一步工作安排等方面汇报了学院近期本科教育</w:t>
      </w:r>
      <w:r w:rsidR="001448E4">
        <w:rPr>
          <w:rFonts w:ascii="仿宋" w:eastAsia="仿宋" w:hAnsi="仿宋" w:cs="宋体" w:hint="eastAsia"/>
          <w:color w:val="333333"/>
          <w:kern w:val="0"/>
          <w:sz w:val="32"/>
          <w:szCs w:val="32"/>
        </w:rPr>
        <w:t>教学</w:t>
      </w:r>
      <w:r w:rsidRPr="007B7576">
        <w:rPr>
          <w:rFonts w:ascii="仿宋" w:eastAsia="仿宋" w:hAnsi="仿宋" w:cs="宋体" w:hint="eastAsia"/>
          <w:color w:val="333333"/>
          <w:kern w:val="0"/>
          <w:sz w:val="32"/>
          <w:szCs w:val="32"/>
        </w:rPr>
        <w:t>审核评估工作开展情况。</w:t>
      </w:r>
    </w:p>
    <w:p w14:paraId="09BEB91F" w14:textId="63F9247D" w:rsidR="00956700" w:rsidRPr="007B7576" w:rsidRDefault="00956700" w:rsidP="00AA736B">
      <w:pPr>
        <w:widowControl/>
        <w:spacing w:line="360" w:lineRule="atLeast"/>
        <w:ind w:firstLine="480"/>
        <w:rPr>
          <w:rFonts w:ascii="仿宋" w:eastAsia="仿宋" w:hAnsi="仿宋" w:cs="宋体"/>
          <w:color w:val="333333"/>
          <w:kern w:val="0"/>
          <w:sz w:val="32"/>
          <w:szCs w:val="32"/>
        </w:rPr>
      </w:pPr>
      <w:r w:rsidRPr="007B7576">
        <w:rPr>
          <w:rFonts w:ascii="仿宋" w:eastAsia="仿宋" w:hAnsi="仿宋" w:cs="宋体" w:hint="eastAsia"/>
          <w:color w:val="333333"/>
          <w:kern w:val="0"/>
          <w:sz w:val="32"/>
          <w:szCs w:val="32"/>
        </w:rPr>
        <w:t>学校</w:t>
      </w:r>
      <w:r w:rsidR="00D62CD6" w:rsidRPr="007B7576">
        <w:rPr>
          <w:rFonts w:ascii="仿宋" w:eastAsia="仿宋" w:hAnsi="仿宋" w:cs="宋体" w:hint="eastAsia"/>
          <w:color w:val="333333"/>
          <w:kern w:val="0"/>
          <w:sz w:val="32"/>
          <w:szCs w:val="32"/>
        </w:rPr>
        <w:t>督导组</w:t>
      </w:r>
      <w:r w:rsidRPr="007B7576">
        <w:rPr>
          <w:rFonts w:ascii="仿宋" w:eastAsia="仿宋" w:hAnsi="仿宋" w:cs="宋体" w:hint="eastAsia"/>
          <w:color w:val="333333"/>
          <w:kern w:val="0"/>
          <w:sz w:val="32"/>
          <w:szCs w:val="32"/>
        </w:rPr>
        <w:t>分工对学院各类</w:t>
      </w:r>
      <w:r w:rsidR="00383177" w:rsidRPr="007B7576">
        <w:rPr>
          <w:rFonts w:ascii="仿宋" w:eastAsia="仿宋" w:hAnsi="仿宋" w:cs="宋体" w:hint="eastAsia"/>
          <w:color w:val="333333"/>
          <w:kern w:val="0"/>
          <w:sz w:val="32"/>
          <w:szCs w:val="32"/>
        </w:rPr>
        <w:t>教学文档</w:t>
      </w:r>
      <w:r w:rsidRPr="007B7576">
        <w:rPr>
          <w:rFonts w:ascii="仿宋" w:eastAsia="仿宋" w:hAnsi="仿宋" w:cs="宋体" w:hint="eastAsia"/>
          <w:color w:val="333333"/>
          <w:kern w:val="0"/>
          <w:sz w:val="32"/>
          <w:szCs w:val="32"/>
        </w:rPr>
        <w:t>材料进行检查</w:t>
      </w:r>
      <w:r w:rsidR="00622562" w:rsidRPr="007B7576">
        <w:rPr>
          <w:rFonts w:ascii="仿宋" w:eastAsia="仿宋" w:hAnsi="仿宋" w:cs="宋体" w:hint="eastAsia"/>
          <w:color w:val="333333"/>
          <w:kern w:val="0"/>
          <w:sz w:val="32"/>
          <w:szCs w:val="32"/>
        </w:rPr>
        <w:t>，对学院本科教育教学审核评估</w:t>
      </w:r>
      <w:r w:rsidR="001448E4">
        <w:rPr>
          <w:rFonts w:ascii="仿宋" w:eastAsia="仿宋" w:hAnsi="仿宋" w:cs="宋体" w:hint="eastAsia"/>
          <w:color w:val="333333"/>
          <w:kern w:val="0"/>
          <w:sz w:val="32"/>
          <w:szCs w:val="32"/>
        </w:rPr>
        <w:t>自评自建</w:t>
      </w:r>
      <w:r w:rsidR="00622562" w:rsidRPr="007B7576">
        <w:rPr>
          <w:rFonts w:ascii="仿宋" w:eastAsia="仿宋" w:hAnsi="仿宋" w:cs="宋体" w:hint="eastAsia"/>
          <w:color w:val="333333"/>
          <w:kern w:val="0"/>
          <w:sz w:val="32"/>
          <w:szCs w:val="32"/>
        </w:rPr>
        <w:t>工</w:t>
      </w:r>
      <w:proofErr w:type="gramStart"/>
      <w:r w:rsidR="00622562" w:rsidRPr="007B7576">
        <w:rPr>
          <w:rFonts w:ascii="仿宋" w:eastAsia="仿宋" w:hAnsi="仿宋" w:cs="宋体" w:hint="eastAsia"/>
          <w:color w:val="333333"/>
          <w:kern w:val="0"/>
          <w:sz w:val="32"/>
          <w:szCs w:val="32"/>
        </w:rPr>
        <w:t>作予以</w:t>
      </w:r>
      <w:proofErr w:type="gramEnd"/>
      <w:r w:rsidR="00622562" w:rsidRPr="007B7576">
        <w:rPr>
          <w:rFonts w:ascii="仿宋" w:eastAsia="仿宋" w:hAnsi="仿宋" w:cs="宋体" w:hint="eastAsia"/>
          <w:color w:val="333333"/>
          <w:kern w:val="0"/>
          <w:sz w:val="32"/>
          <w:szCs w:val="32"/>
        </w:rPr>
        <w:t>肯定</w:t>
      </w:r>
      <w:r w:rsidR="00250F87" w:rsidRPr="007B7576">
        <w:rPr>
          <w:rFonts w:ascii="仿宋" w:eastAsia="仿宋" w:hAnsi="仿宋" w:cs="宋体" w:hint="eastAsia"/>
          <w:color w:val="333333"/>
          <w:kern w:val="0"/>
          <w:sz w:val="32"/>
          <w:szCs w:val="32"/>
        </w:rPr>
        <w:t>。督导组</w:t>
      </w:r>
      <w:r w:rsidR="00383177" w:rsidRPr="007B7576">
        <w:rPr>
          <w:rFonts w:ascii="仿宋" w:eastAsia="仿宋" w:hAnsi="仿宋" w:cs="宋体" w:hint="eastAsia"/>
          <w:color w:val="333333"/>
          <w:kern w:val="0"/>
          <w:sz w:val="32"/>
          <w:szCs w:val="32"/>
        </w:rPr>
        <w:t>认为</w:t>
      </w:r>
      <w:r w:rsidRPr="007B7576">
        <w:rPr>
          <w:rFonts w:ascii="仿宋" w:eastAsia="仿宋" w:hAnsi="仿宋" w:cs="宋体" w:hint="eastAsia"/>
          <w:color w:val="333333"/>
          <w:kern w:val="0"/>
          <w:sz w:val="32"/>
          <w:szCs w:val="32"/>
        </w:rPr>
        <w:t>，学院</w:t>
      </w:r>
      <w:r w:rsidR="00250F87" w:rsidRPr="007B7576">
        <w:rPr>
          <w:rFonts w:ascii="仿宋" w:eastAsia="仿宋" w:hAnsi="仿宋" w:cs="宋体" w:hint="eastAsia"/>
          <w:color w:val="333333"/>
          <w:kern w:val="0"/>
          <w:sz w:val="32"/>
          <w:szCs w:val="32"/>
        </w:rPr>
        <w:t>本科教育教学审核评估自评报告结构完整规范，总体质量较高；支撑材料数字化、表格化、系统化</w:t>
      </w:r>
      <w:r w:rsidR="00383177" w:rsidRPr="007B7576">
        <w:rPr>
          <w:rFonts w:ascii="仿宋" w:eastAsia="仿宋" w:hAnsi="仿宋" w:cs="宋体" w:hint="eastAsia"/>
          <w:color w:val="333333"/>
          <w:kern w:val="0"/>
          <w:sz w:val="32"/>
          <w:szCs w:val="32"/>
        </w:rPr>
        <w:t>；材料整体规范齐全，内容丰富。督导组指出，学院本科教育</w:t>
      </w:r>
      <w:r w:rsidR="001448E4">
        <w:rPr>
          <w:rFonts w:ascii="仿宋" w:eastAsia="仿宋" w:hAnsi="仿宋" w:cs="宋体" w:hint="eastAsia"/>
          <w:color w:val="333333"/>
          <w:kern w:val="0"/>
          <w:sz w:val="32"/>
          <w:szCs w:val="32"/>
        </w:rPr>
        <w:t>教学</w:t>
      </w:r>
      <w:r w:rsidR="00383177" w:rsidRPr="007B7576">
        <w:rPr>
          <w:rFonts w:ascii="仿宋" w:eastAsia="仿宋" w:hAnsi="仿宋" w:cs="宋体" w:hint="eastAsia"/>
          <w:color w:val="333333"/>
          <w:kern w:val="0"/>
          <w:sz w:val="32"/>
          <w:szCs w:val="32"/>
        </w:rPr>
        <w:t>审核评估工作</w:t>
      </w:r>
      <w:r w:rsidR="00250F87" w:rsidRPr="007B7576">
        <w:rPr>
          <w:rFonts w:ascii="仿宋" w:eastAsia="仿宋" w:hAnsi="仿宋" w:cs="宋体" w:hint="eastAsia"/>
          <w:color w:val="333333"/>
          <w:kern w:val="0"/>
          <w:sz w:val="32"/>
          <w:szCs w:val="32"/>
        </w:rPr>
        <w:t>内容上再完善、形式上再规范、表述上再精准等问题。</w:t>
      </w:r>
      <w:r w:rsidR="00383177" w:rsidRPr="007B7576">
        <w:rPr>
          <w:rFonts w:ascii="仿宋" w:eastAsia="仿宋" w:hAnsi="仿宋" w:cs="宋体" w:hint="eastAsia"/>
          <w:color w:val="333333"/>
          <w:kern w:val="0"/>
          <w:sz w:val="32"/>
          <w:szCs w:val="32"/>
        </w:rPr>
        <w:t>督导组要求，</w:t>
      </w:r>
      <w:r w:rsidR="00622562" w:rsidRPr="007B7576">
        <w:rPr>
          <w:rFonts w:ascii="仿宋" w:eastAsia="仿宋" w:hAnsi="仿宋" w:cs="宋体" w:hint="eastAsia"/>
          <w:color w:val="333333"/>
          <w:kern w:val="0"/>
          <w:sz w:val="32"/>
          <w:szCs w:val="32"/>
        </w:rPr>
        <w:t>化学化工学院要进一步</w:t>
      </w:r>
      <w:r w:rsidR="00383177" w:rsidRPr="007B7576">
        <w:rPr>
          <w:rFonts w:ascii="仿宋" w:eastAsia="仿宋" w:hAnsi="仿宋" w:cs="宋体" w:hint="eastAsia"/>
          <w:color w:val="333333"/>
          <w:kern w:val="0"/>
          <w:sz w:val="32"/>
          <w:szCs w:val="32"/>
        </w:rPr>
        <w:t>强化责任，紧抓不放；对标对表，查缺补漏；把握节点，加强组织。</w:t>
      </w:r>
    </w:p>
    <w:p w14:paraId="1A299020" w14:textId="442C6A41" w:rsidR="00B91BAF" w:rsidRDefault="00B91BAF" w:rsidP="00B91BAF">
      <w:pPr>
        <w:widowControl/>
        <w:spacing w:line="360" w:lineRule="atLeast"/>
        <w:ind w:firstLine="480"/>
        <w:jc w:val="left"/>
        <w:rPr>
          <w:rFonts w:ascii="微软雅黑" w:eastAsia="微软雅黑" w:hAnsi="微软雅黑" w:cs="宋体"/>
          <w:noProof/>
          <w:color w:val="333333"/>
          <w:kern w:val="0"/>
          <w:szCs w:val="21"/>
        </w:rPr>
      </w:pPr>
      <w:r w:rsidRPr="00B91BAF">
        <w:rPr>
          <w:rFonts w:ascii="微软雅黑" w:eastAsia="微软雅黑" w:hAnsi="微软雅黑" w:cs="宋体"/>
          <w:noProof/>
          <w:color w:val="333333"/>
          <w:kern w:val="0"/>
          <w:szCs w:val="21"/>
        </w:rPr>
        <w:drawing>
          <wp:inline distT="0" distB="0" distL="0" distR="0" wp14:anchorId="788CB759" wp14:editId="4F59D425">
            <wp:extent cx="2819400" cy="3790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3884" cy="3810425"/>
                    </a:xfrm>
                    <a:prstGeom prst="rect">
                      <a:avLst/>
                    </a:prstGeom>
                    <a:noFill/>
                    <a:ln>
                      <a:noFill/>
                    </a:ln>
                  </pic:spPr>
                </pic:pic>
              </a:graphicData>
            </a:graphic>
          </wp:inline>
        </w:drawing>
      </w:r>
      <w:r w:rsidR="005E3BE0">
        <w:rPr>
          <w:rFonts w:ascii="微软雅黑" w:eastAsia="微软雅黑" w:hAnsi="微软雅黑" w:cs="宋体"/>
          <w:noProof/>
          <w:color w:val="333333"/>
          <w:kern w:val="0"/>
          <w:szCs w:val="21"/>
        </w:rPr>
        <w:t xml:space="preserve">   </w:t>
      </w:r>
      <w:r w:rsidRPr="00B91BAF">
        <w:rPr>
          <w:rFonts w:ascii="微软雅黑" w:eastAsia="微软雅黑" w:hAnsi="微软雅黑" w:cs="宋体"/>
          <w:noProof/>
          <w:color w:val="333333"/>
          <w:kern w:val="0"/>
          <w:szCs w:val="21"/>
        </w:rPr>
        <w:drawing>
          <wp:inline distT="0" distB="0" distL="0" distR="0" wp14:anchorId="184D6234" wp14:editId="6D293B50">
            <wp:extent cx="2713990" cy="37910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369" cy="3795760"/>
                    </a:xfrm>
                    <a:prstGeom prst="rect">
                      <a:avLst/>
                    </a:prstGeom>
                    <a:noFill/>
                    <a:ln>
                      <a:noFill/>
                    </a:ln>
                  </pic:spPr>
                </pic:pic>
              </a:graphicData>
            </a:graphic>
          </wp:inline>
        </w:drawing>
      </w:r>
    </w:p>
    <w:p w14:paraId="6C28C066" w14:textId="04AE8B37" w:rsidR="00EC4AA5" w:rsidRDefault="005E3BE0" w:rsidP="00AA736B">
      <w:pPr>
        <w:widowControl/>
        <w:spacing w:line="360" w:lineRule="atLeast"/>
        <w:ind w:firstLine="480"/>
        <w:jc w:val="left"/>
        <w:rPr>
          <w:rFonts w:ascii="微软雅黑" w:eastAsia="微软雅黑" w:hAnsi="微软雅黑" w:cs="宋体"/>
          <w:noProof/>
          <w:color w:val="333333"/>
          <w:kern w:val="0"/>
          <w:szCs w:val="21"/>
        </w:rPr>
      </w:pPr>
      <w:r w:rsidRPr="005E3BE0">
        <w:rPr>
          <w:rFonts w:ascii="微软雅黑" w:eastAsia="微软雅黑" w:hAnsi="微软雅黑" w:cs="宋体"/>
          <w:noProof/>
          <w:color w:val="333333"/>
          <w:kern w:val="0"/>
          <w:szCs w:val="21"/>
        </w:rPr>
        <w:lastRenderedPageBreak/>
        <w:drawing>
          <wp:inline distT="0" distB="0" distL="0" distR="0" wp14:anchorId="6417A5BD" wp14:editId="74C27061">
            <wp:extent cx="3391850" cy="2543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1850" cy="2543175"/>
                    </a:xfrm>
                    <a:prstGeom prst="rect">
                      <a:avLst/>
                    </a:prstGeom>
                    <a:noFill/>
                    <a:ln>
                      <a:noFill/>
                    </a:ln>
                  </pic:spPr>
                </pic:pic>
              </a:graphicData>
            </a:graphic>
          </wp:inline>
        </w:drawing>
      </w:r>
      <w:r>
        <w:rPr>
          <w:rFonts w:ascii="微软雅黑" w:eastAsia="微软雅黑" w:hAnsi="微软雅黑" w:cs="宋体"/>
          <w:noProof/>
          <w:color w:val="333333"/>
          <w:kern w:val="0"/>
          <w:szCs w:val="21"/>
        </w:rPr>
        <w:t xml:space="preserve"> </w:t>
      </w:r>
      <w:r w:rsidRPr="005E3BE0">
        <w:rPr>
          <w:rFonts w:ascii="微软雅黑" w:eastAsia="微软雅黑" w:hAnsi="微软雅黑" w:cs="宋体"/>
          <w:noProof/>
          <w:color w:val="333333"/>
          <w:kern w:val="0"/>
          <w:szCs w:val="21"/>
        </w:rPr>
        <w:drawing>
          <wp:inline distT="0" distB="0" distL="0" distR="0" wp14:anchorId="33C8A8A5" wp14:editId="71A88852">
            <wp:extent cx="2038292" cy="253746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394" cy="2542567"/>
                    </a:xfrm>
                    <a:prstGeom prst="rect">
                      <a:avLst/>
                    </a:prstGeom>
                    <a:noFill/>
                    <a:ln>
                      <a:noFill/>
                    </a:ln>
                  </pic:spPr>
                </pic:pic>
              </a:graphicData>
            </a:graphic>
          </wp:inline>
        </w:drawing>
      </w:r>
    </w:p>
    <w:p w14:paraId="371F6751" w14:textId="7CF3488A" w:rsidR="00AA736B" w:rsidRPr="007B7576" w:rsidRDefault="00AA736B" w:rsidP="00AA736B">
      <w:pPr>
        <w:widowControl/>
        <w:spacing w:line="360" w:lineRule="atLeast"/>
        <w:ind w:firstLine="480"/>
        <w:jc w:val="left"/>
        <w:rPr>
          <w:rFonts w:ascii="仿宋" w:eastAsia="仿宋" w:hAnsi="仿宋" w:cs="宋体"/>
          <w:color w:val="333333"/>
          <w:kern w:val="0"/>
          <w:sz w:val="32"/>
          <w:szCs w:val="32"/>
        </w:rPr>
      </w:pPr>
      <w:r w:rsidRPr="007B7576">
        <w:rPr>
          <w:rFonts w:ascii="仿宋" w:eastAsia="仿宋" w:hAnsi="仿宋" w:cs="宋体" w:hint="eastAsia"/>
          <w:color w:val="333333"/>
          <w:kern w:val="0"/>
          <w:sz w:val="32"/>
          <w:szCs w:val="32"/>
        </w:rPr>
        <w:t>王秀珍书记表示学院将根据督导组提出的意见建议进一步查缺补漏，认真整改。她指出，</w:t>
      </w:r>
      <w:r w:rsidR="001448E4">
        <w:rPr>
          <w:rFonts w:ascii="仿宋" w:eastAsia="仿宋" w:hAnsi="仿宋" w:cs="宋体" w:hint="eastAsia"/>
          <w:color w:val="333333"/>
          <w:kern w:val="0"/>
          <w:sz w:val="32"/>
          <w:szCs w:val="32"/>
        </w:rPr>
        <w:t>学院</w:t>
      </w:r>
      <w:r w:rsidRPr="007B7576">
        <w:rPr>
          <w:rFonts w:ascii="仿宋" w:eastAsia="仿宋" w:hAnsi="仿宋" w:cs="宋体" w:hint="eastAsia"/>
          <w:color w:val="333333"/>
          <w:kern w:val="0"/>
          <w:sz w:val="32"/>
          <w:szCs w:val="32"/>
        </w:rPr>
        <w:t>要进一步补充完善学院制度汇编</w:t>
      </w:r>
      <w:r w:rsidR="001448E4">
        <w:rPr>
          <w:rFonts w:ascii="仿宋" w:eastAsia="仿宋" w:hAnsi="仿宋" w:cs="宋体" w:hint="eastAsia"/>
          <w:color w:val="333333"/>
          <w:kern w:val="0"/>
          <w:sz w:val="32"/>
          <w:szCs w:val="32"/>
        </w:rPr>
        <w:t>；凝练</w:t>
      </w:r>
      <w:r w:rsidRPr="007B7576">
        <w:rPr>
          <w:rFonts w:ascii="仿宋" w:eastAsia="仿宋" w:hAnsi="仿宋" w:cs="宋体" w:hint="eastAsia"/>
          <w:color w:val="333333"/>
          <w:kern w:val="0"/>
          <w:sz w:val="32"/>
          <w:szCs w:val="32"/>
        </w:rPr>
        <w:t>学院</w:t>
      </w:r>
      <w:r w:rsidR="001448E4">
        <w:rPr>
          <w:rFonts w:ascii="仿宋" w:eastAsia="仿宋" w:hAnsi="仿宋" w:cs="宋体" w:hint="eastAsia"/>
          <w:color w:val="333333"/>
          <w:kern w:val="0"/>
          <w:sz w:val="32"/>
          <w:szCs w:val="32"/>
        </w:rPr>
        <w:t>教育教学</w:t>
      </w:r>
      <w:r w:rsidRPr="007B7576">
        <w:rPr>
          <w:rFonts w:ascii="仿宋" w:eastAsia="仿宋" w:hAnsi="仿宋" w:cs="宋体" w:hint="eastAsia"/>
          <w:color w:val="333333"/>
          <w:kern w:val="0"/>
          <w:sz w:val="32"/>
          <w:szCs w:val="32"/>
        </w:rPr>
        <w:t>特色亮点</w:t>
      </w:r>
      <w:r w:rsidR="001448E4">
        <w:rPr>
          <w:rFonts w:ascii="仿宋" w:eastAsia="仿宋" w:hAnsi="仿宋" w:cs="宋体" w:hint="eastAsia"/>
          <w:color w:val="333333"/>
          <w:kern w:val="0"/>
          <w:sz w:val="32"/>
          <w:szCs w:val="32"/>
        </w:rPr>
        <w:t>；</w:t>
      </w:r>
      <w:r w:rsidRPr="007B7576">
        <w:rPr>
          <w:rFonts w:ascii="仿宋" w:eastAsia="仿宋" w:hAnsi="仿宋" w:cs="宋体" w:hint="eastAsia"/>
          <w:color w:val="333333"/>
          <w:kern w:val="0"/>
          <w:sz w:val="32"/>
          <w:szCs w:val="32"/>
        </w:rPr>
        <w:t>加强本科教育教学审核评估工作专栏宣传，确保学院全体师生熟知本科教育审核评估应知应会</w:t>
      </w:r>
      <w:r w:rsidR="001448E4">
        <w:rPr>
          <w:rFonts w:ascii="仿宋" w:eastAsia="仿宋" w:hAnsi="仿宋" w:cs="宋体" w:hint="eastAsia"/>
          <w:color w:val="333333"/>
          <w:kern w:val="0"/>
          <w:sz w:val="32"/>
          <w:szCs w:val="32"/>
        </w:rPr>
        <w:t>；</w:t>
      </w:r>
      <w:r w:rsidRPr="007B7576">
        <w:rPr>
          <w:rFonts w:ascii="仿宋" w:eastAsia="仿宋" w:hAnsi="仿宋" w:cs="宋体" w:hint="eastAsia"/>
          <w:color w:val="333333"/>
          <w:kern w:val="0"/>
          <w:sz w:val="32"/>
          <w:szCs w:val="32"/>
        </w:rPr>
        <w:t>进一步完善学院本科教育教学自评报告与典型案例及各类教学文档材料。</w:t>
      </w:r>
    </w:p>
    <w:p w14:paraId="28042949" w14:textId="68A3B74E" w:rsidR="00AA736B" w:rsidRPr="007B7576" w:rsidRDefault="00AA736B" w:rsidP="007B7576">
      <w:pPr>
        <w:widowControl/>
        <w:spacing w:line="360" w:lineRule="atLeast"/>
        <w:ind w:firstLine="480"/>
        <w:jc w:val="left"/>
        <w:rPr>
          <w:rFonts w:ascii="仿宋" w:eastAsia="仿宋" w:hAnsi="仿宋" w:cs="宋体"/>
          <w:color w:val="333333"/>
          <w:kern w:val="0"/>
          <w:sz w:val="32"/>
          <w:szCs w:val="32"/>
        </w:rPr>
      </w:pPr>
      <w:r w:rsidRPr="007B7576">
        <w:rPr>
          <w:rFonts w:ascii="仿宋" w:eastAsia="仿宋" w:hAnsi="仿宋" w:cs="宋体" w:hint="eastAsia"/>
          <w:color w:val="333333"/>
          <w:kern w:val="0"/>
          <w:sz w:val="32"/>
          <w:szCs w:val="32"/>
        </w:rPr>
        <w:t>会后，学院紧接着召开化学化工学院本科教学审核评估工作推进会，对学校督导组提出的整改建议总结梳理，安排</w:t>
      </w:r>
      <w:bookmarkStart w:id="2" w:name="_GoBack"/>
      <w:bookmarkEnd w:id="2"/>
      <w:r w:rsidRPr="007B7576">
        <w:rPr>
          <w:rFonts w:ascii="仿宋" w:eastAsia="仿宋" w:hAnsi="仿宋" w:cs="宋体" w:hint="eastAsia"/>
          <w:color w:val="333333"/>
          <w:kern w:val="0"/>
          <w:sz w:val="32"/>
          <w:szCs w:val="32"/>
        </w:rPr>
        <w:t>下一步工作。</w:t>
      </w:r>
    </w:p>
    <w:sectPr w:rsidR="00AA736B" w:rsidRPr="007B7576" w:rsidSect="00B91BAF">
      <w:pgSz w:w="11906" w:h="16838" w:code="9"/>
      <w:pgMar w:top="2268" w:right="1191" w:bottom="96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52C2" w14:textId="77777777" w:rsidR="008E4013" w:rsidRDefault="008E4013" w:rsidP="001448E4">
      <w:r>
        <w:separator/>
      </w:r>
    </w:p>
  </w:endnote>
  <w:endnote w:type="continuationSeparator" w:id="0">
    <w:p w14:paraId="441E0BBF" w14:textId="77777777" w:rsidR="008E4013" w:rsidRDefault="008E4013" w:rsidP="0014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D6240" w14:textId="77777777" w:rsidR="008E4013" w:rsidRDefault="008E4013" w:rsidP="001448E4">
      <w:r>
        <w:separator/>
      </w:r>
    </w:p>
  </w:footnote>
  <w:footnote w:type="continuationSeparator" w:id="0">
    <w:p w14:paraId="53767E1D" w14:textId="77777777" w:rsidR="008E4013" w:rsidRDefault="008E4013" w:rsidP="00144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69"/>
    <w:rsid w:val="001448E4"/>
    <w:rsid w:val="002445C0"/>
    <w:rsid w:val="00250F87"/>
    <w:rsid w:val="002B22D2"/>
    <w:rsid w:val="00383177"/>
    <w:rsid w:val="005058B3"/>
    <w:rsid w:val="005E3BE0"/>
    <w:rsid w:val="00622562"/>
    <w:rsid w:val="00696969"/>
    <w:rsid w:val="007B7576"/>
    <w:rsid w:val="008E4013"/>
    <w:rsid w:val="00956700"/>
    <w:rsid w:val="00AA736B"/>
    <w:rsid w:val="00B91BAF"/>
    <w:rsid w:val="00D62CD6"/>
    <w:rsid w:val="00DE5720"/>
    <w:rsid w:val="00EC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29FD2"/>
  <w15:chartTrackingRefBased/>
  <w15:docId w15:val="{1B6B94B1-5619-4F38-84B9-A1E78FFF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8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48E4"/>
    <w:rPr>
      <w:sz w:val="18"/>
      <w:szCs w:val="18"/>
    </w:rPr>
  </w:style>
  <w:style w:type="paragraph" w:styleId="a5">
    <w:name w:val="footer"/>
    <w:basedOn w:val="a"/>
    <w:link w:val="a6"/>
    <w:uiPriority w:val="99"/>
    <w:unhideWhenUsed/>
    <w:rsid w:val="001448E4"/>
    <w:pPr>
      <w:tabs>
        <w:tab w:val="center" w:pos="4153"/>
        <w:tab w:val="right" w:pos="8306"/>
      </w:tabs>
      <w:snapToGrid w:val="0"/>
      <w:jc w:val="left"/>
    </w:pPr>
    <w:rPr>
      <w:sz w:val="18"/>
      <w:szCs w:val="18"/>
    </w:rPr>
  </w:style>
  <w:style w:type="character" w:customStyle="1" w:styleId="a6">
    <w:name w:val="页脚 字符"/>
    <w:basedOn w:val="a0"/>
    <w:link w:val="a5"/>
    <w:uiPriority w:val="99"/>
    <w:rsid w:val="001448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4281">
      <w:bodyDiv w:val="1"/>
      <w:marLeft w:val="0"/>
      <w:marRight w:val="0"/>
      <w:marTop w:val="0"/>
      <w:marBottom w:val="0"/>
      <w:divBdr>
        <w:top w:val="none" w:sz="0" w:space="0" w:color="auto"/>
        <w:left w:val="none" w:sz="0" w:space="0" w:color="auto"/>
        <w:bottom w:val="none" w:sz="0" w:space="0" w:color="auto"/>
        <w:right w:val="none" w:sz="0" w:space="0" w:color="auto"/>
      </w:divBdr>
      <w:divsChild>
        <w:div w:id="1708867936">
          <w:marLeft w:val="0"/>
          <w:marRight w:val="0"/>
          <w:marTop w:val="150"/>
          <w:marBottom w:val="150"/>
          <w:divBdr>
            <w:top w:val="none" w:sz="0" w:space="0" w:color="auto"/>
            <w:left w:val="none" w:sz="0" w:space="0" w:color="auto"/>
            <w:bottom w:val="none" w:sz="0" w:space="0" w:color="auto"/>
            <w:right w:val="none" w:sz="0" w:space="0" w:color="auto"/>
          </w:divBdr>
        </w:div>
        <w:div w:id="1663698723">
          <w:marLeft w:val="0"/>
          <w:marRight w:val="0"/>
          <w:marTop w:val="0"/>
          <w:marBottom w:val="0"/>
          <w:divBdr>
            <w:top w:val="none" w:sz="0" w:space="0" w:color="auto"/>
            <w:left w:val="none" w:sz="0" w:space="0" w:color="auto"/>
            <w:bottom w:val="none" w:sz="0" w:space="0" w:color="auto"/>
            <w:right w:val="none" w:sz="0" w:space="0" w:color="auto"/>
          </w:divBdr>
          <w:divsChild>
            <w:div w:id="2141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123456 123456</dc:creator>
  <cp:keywords/>
  <dc:description/>
  <cp:lastModifiedBy>黄静伟</cp:lastModifiedBy>
  <cp:revision>11</cp:revision>
  <dcterms:created xsi:type="dcterms:W3CDTF">2024-07-25T03:04:00Z</dcterms:created>
  <dcterms:modified xsi:type="dcterms:W3CDTF">2024-08-23T15:16:00Z</dcterms:modified>
</cp:coreProperties>
</file>